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Instructions for Chinese Government Scholarship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Information System (CGSIS)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-For Applicants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carefully read the instructions before applying for the scholarship.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Step 1: </w:t>
      </w:r>
      <w:r>
        <w:rPr>
          <w:rFonts w:hint="default" w:ascii="Times New Roman" w:hAnsi="Times New Roman" w:cs="Times New Roman"/>
          <w:sz w:val="28"/>
          <w:szCs w:val="28"/>
        </w:rPr>
        <w:t>Visit “CSC Study in China” website and click “Scholarship Application for Students”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at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instrText xml:space="preserve"> HYPERLINK "http://www.campuschina.org" </w:instrTex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</w:rPr>
        <w:t>http://www.campuschina.org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Register an account through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[CREATE AN ACCOUNT]</w:t>
      </w:r>
      <w:r>
        <w:rPr>
          <w:rFonts w:hint="default" w:ascii="Times New Roman" w:hAnsi="Times New Roman" w:cs="Times New Roman"/>
          <w:sz w:val="28"/>
          <w:szCs w:val="28"/>
        </w:rPr>
        <w:t xml:space="preserve"> and login with your account.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Step 2: Input Personal Details. </w:t>
      </w:r>
      <w:r>
        <w:rPr>
          <w:rFonts w:hint="default" w:ascii="Times New Roman" w:hAnsi="Times New Roman" w:cs="Times New Roman"/>
          <w:sz w:val="28"/>
          <w:szCs w:val="28"/>
        </w:rPr>
        <w:t>Click “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Edit Personal Details</w:t>
      </w:r>
      <w:r>
        <w:rPr>
          <w:rFonts w:hint="default" w:ascii="Times New Roman" w:hAnsi="Times New Roman" w:cs="Times New Roman"/>
          <w:sz w:val="28"/>
          <w:szCs w:val="28"/>
        </w:rPr>
        <w:t>” and finish inputting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personal details by filling in all the information, verifying and saving the information. After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the completion of this section, return to the previous page by clicking “Finish” and start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filling in your application information.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3: Select the correct “Program Category”.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Please select Program Category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“Type A”.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4: Input the correct Agency Number.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Your Agency Number is: 2961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Program Category</w:t>
      </w:r>
      <w:r>
        <w:rPr>
          <w:rFonts w:hint="default" w:ascii="Times New Roman" w:hAnsi="Times New Roman" w:cs="Times New Roman"/>
          <w:sz w:val="28"/>
          <w:szCs w:val="28"/>
        </w:rPr>
        <w:t xml:space="preserve"> and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Agency Number</w:t>
      </w:r>
      <w:r>
        <w:rPr>
          <w:rFonts w:hint="default" w:ascii="Times New Roman" w:hAnsi="Times New Roman" w:cs="Times New Roman"/>
          <w:sz w:val="28"/>
          <w:szCs w:val="28"/>
        </w:rPr>
        <w:t xml:space="preserve"> are directly matched, both are mandatory for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online application.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After inputting agency number, the matched agency name will automatically show on the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page. As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Program Category</w:t>
      </w:r>
      <w:r>
        <w:rPr>
          <w:rFonts w:hint="default" w:ascii="Times New Roman" w:hAnsi="Times New Roman" w:cs="Times New Roman"/>
          <w:sz w:val="28"/>
          <w:szCs w:val="28"/>
        </w:rPr>
        <w:t xml:space="preserve"> and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Agency Number</w:t>
      </w:r>
      <w:r>
        <w:rPr>
          <w:rFonts w:hint="default" w:ascii="Times New Roman" w:hAnsi="Times New Roman" w:cs="Times New Roman"/>
          <w:sz w:val="28"/>
          <w:szCs w:val="28"/>
        </w:rPr>
        <w:t xml:space="preserve"> are directly matched, application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processing authorities will not receive your online application if the program category or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agency number are not correct.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5: Input Application Information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Next, please move on to the section of “Language Proficiency and Study Plan” and upload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“Supporting Documents” as requested, then click “Submit” to complete the application.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Check each part of your application carefully before submission. Please make sure that all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the information and uploaded documents are valid and accurate.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When applicants of “Type A” application choose the “Preferences of Institutes”, system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will automatically match the available universities according to the selected “Student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Category, Preferred teaching language”. With any inquiry concerning the available majors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each university, please visit the following website.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"http://www.campuschina.org/universities/index.html"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http://www.campuschina.org/universities/index.html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“Catalog of Discipline Field, First-level Discipline, Specialty” is available from the “Help”,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applicants could download the file to identify the relation between Discipline and Major.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6: Once submitted, amendment cannot be made on “Personal Details” and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“Application Information”.</w:t>
      </w:r>
      <w:r>
        <w:rPr>
          <w:rFonts w:hint="default" w:ascii="Times New Roman" w:hAnsi="Times New Roman" w:cs="Times New Roman"/>
          <w:sz w:val="28"/>
          <w:szCs w:val="28"/>
        </w:rPr>
        <w:t xml:space="preserve"> Before the application being processed by the processing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authorities, applicant can revoke the submitted application by clicking “Withdraw” and edit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the application. After revoking the application, applicant must submit at second time after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re-editing, or the application will not be processed. Once the application is processed,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application cannot be revoked.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7: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Click” Print the Application Form” and download the form.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Step 8: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Submit scholarship application under the requirements of the dispatching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authorities (or application processing agency)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China Scholarship Council never entrust any individual or intermediary agent to process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Chinese government scholarship applications. Kindly remind that all applicants to directly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submit your scholarship applications through official dispatching authorities, avoiding being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deceived. T he website below is the only official website that China Scholarship Council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publishing Study in China information, please d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o not trust information from any other portals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or sources.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"http://www.campuschina.org/"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http://www.campuschina.org/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Notes: </w:t>
      </w:r>
      <w:r>
        <w:rPr>
          <w:rFonts w:hint="default" w:ascii="Times New Roman" w:hAnsi="Times New Roman" w:cs="Times New Roman"/>
          <w:sz w:val="28"/>
          <w:szCs w:val="28"/>
        </w:rPr>
        <w:t xml:space="preserve">Application with incorrect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Agency Number</w:t>
      </w:r>
      <w:r>
        <w:rPr>
          <w:rFonts w:hint="default" w:ascii="Times New Roman" w:hAnsi="Times New Roman" w:cs="Times New Roman"/>
          <w:sz w:val="28"/>
          <w:szCs w:val="28"/>
        </w:rPr>
        <w:t xml:space="preserve"> will not be processed.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use Firefox or Internet Explorer (11.0).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For applicants using Internet Explorer, please close the “compatible view mode” function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ahead of editing.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fill in all application information in Chinese or English.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Serif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413AF9"/>
    <w:rsid w:val="1FF17A1A"/>
    <w:rsid w:val="29755544"/>
    <w:rsid w:val="35CA25EB"/>
    <w:rsid w:val="3EF376ED"/>
    <w:rsid w:val="4026037F"/>
    <w:rsid w:val="407D1D02"/>
    <w:rsid w:val="40A84459"/>
    <w:rsid w:val="45085889"/>
    <w:rsid w:val="54F93805"/>
    <w:rsid w:val="57840252"/>
    <w:rsid w:val="590C4E36"/>
    <w:rsid w:val="5CDF3366"/>
    <w:rsid w:val="5F4A2D6E"/>
    <w:rsid w:val="61F14640"/>
    <w:rsid w:val="67A66DE2"/>
    <w:rsid w:val="735B6989"/>
    <w:rsid w:val="74A64DB6"/>
    <w:rsid w:val="793D2672"/>
    <w:rsid w:val="795F278E"/>
    <w:rsid w:val="7AFB67A1"/>
    <w:rsid w:val="7FC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2021-11-14T23:03:00Z</dcterms:created>
  <dc:creator>ShiYongRen</dc:creator>
  <cp:lastModifiedBy>xhy</cp:lastModifiedBy>
  <cp:lastPrinted>2021-11-18T10:46:00Z</cp:lastPrinted>
  <dcterms:modified xsi:type="dcterms:W3CDTF">2023-11-06T05:14:47Z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